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34A0" w14:textId="77777777" w:rsidR="00B73AEC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635BA49" w14:textId="77777777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Sacred Heart School – Parents &amp; Friends Association</w:t>
      </w:r>
    </w:p>
    <w:p w14:paraId="36386C6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12"/>
          <w:szCs w:val="12"/>
        </w:rPr>
      </w:pPr>
    </w:p>
    <w:p w14:paraId="2DA32B6B" w14:textId="48568675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Minutes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of General Meeting –</w:t>
      </w:r>
      <w:r w:rsidR="00EE5F41">
        <w:rPr>
          <w:rFonts w:asciiTheme="minorHAnsi" w:eastAsia="Candara" w:hAnsiTheme="minorHAnsi" w:cstheme="minorHAnsi"/>
          <w:b/>
          <w:sz w:val="26"/>
          <w:szCs w:val="26"/>
        </w:rPr>
        <w:t xml:space="preserve"> Tues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day </w:t>
      </w:r>
      <w:r w:rsidR="00DA31E0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EB1519">
        <w:rPr>
          <w:rFonts w:asciiTheme="minorHAnsi" w:eastAsia="Candara" w:hAnsiTheme="minorHAnsi" w:cstheme="minorHAnsi"/>
          <w:b/>
          <w:sz w:val="26"/>
          <w:szCs w:val="26"/>
        </w:rPr>
        <w:t>3</w:t>
      </w:r>
      <w:r w:rsidR="00EB1519" w:rsidRPr="00EB1519">
        <w:rPr>
          <w:rFonts w:asciiTheme="minorHAnsi" w:eastAsia="Candara" w:hAnsiTheme="minorHAnsi" w:cstheme="minorHAnsi"/>
          <w:b/>
          <w:sz w:val="26"/>
          <w:szCs w:val="26"/>
          <w:vertAlign w:val="superscript"/>
        </w:rPr>
        <w:t>rd</w:t>
      </w:r>
      <w:r w:rsidR="00EB1519">
        <w:rPr>
          <w:rFonts w:asciiTheme="minorHAnsi" w:eastAsia="Candara" w:hAnsiTheme="minorHAnsi" w:cstheme="minorHAnsi"/>
          <w:b/>
          <w:sz w:val="26"/>
          <w:szCs w:val="26"/>
        </w:rPr>
        <w:t xml:space="preserve"> February</w:t>
      </w:r>
      <w:r w:rsidRPr="002023E1">
        <w:rPr>
          <w:rFonts w:asciiTheme="minorHAnsi" w:eastAsia="Candara" w:hAnsiTheme="minorHAnsi" w:cstheme="minorHAnsi"/>
          <w:b/>
          <w:sz w:val="26"/>
          <w:szCs w:val="26"/>
        </w:rPr>
        <w:t>, 20</w:t>
      </w:r>
      <w:r w:rsidR="000F2B25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EB1519">
        <w:rPr>
          <w:rFonts w:asciiTheme="minorHAnsi" w:eastAsia="Candara" w:hAnsiTheme="minorHAnsi" w:cstheme="minorHAnsi"/>
          <w:b/>
          <w:sz w:val="26"/>
          <w:szCs w:val="26"/>
        </w:rPr>
        <w:t>1</w:t>
      </w:r>
    </w:p>
    <w:p w14:paraId="67C581B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sz w:val="18"/>
          <w:szCs w:val="18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2126"/>
        <w:gridCol w:w="851"/>
      </w:tblGrid>
      <w:tr w:rsidR="00B73AEC" w:rsidRPr="002023E1" w14:paraId="5A2AB27F" w14:textId="77777777" w:rsidTr="00AB44D7">
        <w:tc>
          <w:tcPr>
            <w:tcW w:w="2014" w:type="dxa"/>
            <w:shd w:val="clear" w:color="auto" w:fill="BFBFBF"/>
          </w:tcPr>
          <w:p w14:paraId="1F0DF4CB" w14:textId="5C96F072" w:rsidR="00B73AEC" w:rsidRPr="002023E1" w:rsidRDefault="00B73AEC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5528" w:type="dxa"/>
          </w:tcPr>
          <w:p w14:paraId="7574C2C5" w14:textId="6948CD15" w:rsidR="00B73AEC" w:rsidRPr="002023E1" w:rsidRDefault="00DB60C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Meeting Opened </w:t>
            </w:r>
            <w:r w:rsidR="007212CE">
              <w:rPr>
                <w:rFonts w:asciiTheme="minorHAnsi" w:eastAsia="Candara" w:hAnsiTheme="minorHAnsi" w:cstheme="minorHAnsi"/>
                <w:b/>
              </w:rPr>
              <w:t>7.3</w:t>
            </w:r>
            <w:r w:rsidR="00EB1519">
              <w:rPr>
                <w:rFonts w:asciiTheme="minorHAnsi" w:eastAsia="Candara" w:hAnsiTheme="minorHAnsi" w:cstheme="minorHAnsi"/>
                <w:b/>
              </w:rPr>
              <w:t>0</w:t>
            </w:r>
            <w:r w:rsidR="00811C19">
              <w:rPr>
                <w:rFonts w:asciiTheme="minorHAnsi" w:eastAsia="Candara" w:hAnsiTheme="minorHAnsi" w:cstheme="minorHAnsi"/>
                <w:b/>
              </w:rPr>
              <w:t>pm</w:t>
            </w:r>
          </w:p>
        </w:tc>
        <w:tc>
          <w:tcPr>
            <w:tcW w:w="2126" w:type="dxa"/>
          </w:tcPr>
          <w:p w14:paraId="1B60F42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Action By</w:t>
            </w:r>
          </w:p>
        </w:tc>
        <w:tc>
          <w:tcPr>
            <w:tcW w:w="851" w:type="dxa"/>
          </w:tcPr>
          <w:p w14:paraId="71836E4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Date</w:t>
            </w:r>
          </w:p>
        </w:tc>
      </w:tr>
      <w:tr w:rsidR="00B73AEC" w:rsidRPr="002023E1" w14:paraId="1216EF3A" w14:textId="77777777" w:rsidTr="00AB44D7">
        <w:tc>
          <w:tcPr>
            <w:tcW w:w="2014" w:type="dxa"/>
            <w:shd w:val="clear" w:color="auto" w:fill="BFBFBF"/>
          </w:tcPr>
          <w:p w14:paraId="330E932C" w14:textId="77777777" w:rsidR="00B73AEC" w:rsidRPr="002023E1" w:rsidRDefault="007C78A8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Present</w:t>
            </w:r>
          </w:p>
        </w:tc>
        <w:tc>
          <w:tcPr>
            <w:tcW w:w="5528" w:type="dxa"/>
          </w:tcPr>
          <w:p w14:paraId="5130BB13" w14:textId="00DEDD20" w:rsidR="00B73AEC" w:rsidRPr="005A09FB" w:rsidRDefault="00AF39C9">
            <w:pPr>
              <w:spacing w:after="0" w:line="240" w:lineRule="auto"/>
              <w:rPr>
                <w:rFonts w:asciiTheme="minorHAnsi" w:eastAsia="Candara" w:hAnsiTheme="minorHAnsi" w:cstheme="minorHAnsi"/>
                <w:lang w:val="en-AU"/>
              </w:rPr>
            </w:pPr>
            <w:r w:rsidRPr="00AF39C9">
              <w:rPr>
                <w:rFonts w:asciiTheme="minorHAnsi" w:eastAsia="Candara" w:hAnsiTheme="minorHAnsi" w:cstheme="minorHAnsi"/>
                <w:lang w:val="en-AU"/>
              </w:rPr>
              <w:t xml:space="preserve">Brent Wilson, </w:t>
            </w:r>
            <w:r w:rsidR="007212CE">
              <w:rPr>
                <w:rFonts w:asciiTheme="minorHAnsi" w:eastAsia="Candara" w:hAnsiTheme="minorHAnsi" w:cstheme="minorHAnsi"/>
                <w:lang w:val="en-AU"/>
              </w:rPr>
              <w:t xml:space="preserve">Emma Adams, </w:t>
            </w:r>
            <w:r w:rsidRPr="00AF39C9">
              <w:rPr>
                <w:rFonts w:asciiTheme="minorHAnsi" w:eastAsia="Candara" w:hAnsiTheme="minorHAnsi" w:cstheme="minorHAnsi"/>
                <w:lang w:val="en-AU"/>
              </w:rPr>
              <w:t>Louise Madden, Bec Bowen, Rachael Richmond, Bea Clark, Tiffiny Lynch, Alison Cooper, Tahnee Hodgetts</w:t>
            </w:r>
            <w:r w:rsidR="00EB1519">
              <w:rPr>
                <w:rFonts w:asciiTheme="minorHAnsi" w:eastAsia="Candara" w:hAnsiTheme="minorHAnsi" w:cstheme="minorHAnsi"/>
                <w:lang w:val="en-AU"/>
              </w:rPr>
              <w:t>,</w:t>
            </w:r>
            <w:r w:rsidR="00EB1519">
              <w:t xml:space="preserve"> </w:t>
            </w:r>
            <w:r w:rsidR="00EB1519" w:rsidRPr="00EB1519">
              <w:rPr>
                <w:rFonts w:asciiTheme="minorHAnsi" w:eastAsia="Candara" w:hAnsiTheme="minorHAnsi" w:cstheme="minorHAnsi"/>
                <w:lang w:val="en-AU"/>
              </w:rPr>
              <w:t>Cate Pel</w:t>
            </w:r>
          </w:p>
        </w:tc>
        <w:tc>
          <w:tcPr>
            <w:tcW w:w="2126" w:type="dxa"/>
          </w:tcPr>
          <w:p w14:paraId="5585BBA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067D5AF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AFFCB62" w14:textId="77777777" w:rsidTr="00AB44D7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00D5D751" w:rsidR="00B73AEC" w:rsidRPr="002023E1" w:rsidRDefault="00EB15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EB1519">
              <w:rPr>
                <w:rFonts w:asciiTheme="majorHAnsi" w:hAnsiTheme="majorHAnsi" w:cstheme="majorHAnsi"/>
                <w:sz w:val="24"/>
                <w:szCs w:val="24"/>
              </w:rPr>
              <w:t>Nat Zegveld</w:t>
            </w:r>
            <w:r w:rsidR="007212C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AF39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212CE">
              <w:rPr>
                <w:rFonts w:asciiTheme="majorHAnsi" w:hAnsiTheme="majorHAnsi" w:cstheme="majorHAnsi"/>
                <w:sz w:val="24"/>
                <w:szCs w:val="24"/>
              </w:rPr>
              <w:t>Rebecca Millwood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F39C9">
              <w:rPr>
                <w:rFonts w:asciiTheme="minorHAnsi" w:eastAsia="Candara" w:hAnsiTheme="minorHAnsi" w:cstheme="minorHAnsi"/>
                <w:lang w:val="en-AU"/>
              </w:rPr>
              <w:t>Hannah McCauley</w:t>
            </w:r>
            <w:r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Pr="00AF39C9">
              <w:rPr>
                <w:rFonts w:asciiTheme="minorHAnsi" w:eastAsia="Candara" w:hAnsiTheme="minorHAnsi" w:cstheme="minorHAnsi"/>
                <w:lang w:val="en-AU"/>
              </w:rPr>
              <w:t>Megan Brown</w:t>
            </w:r>
            <w:r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Pr="00AF39C9">
              <w:rPr>
                <w:rFonts w:asciiTheme="minorHAnsi" w:eastAsia="Candara" w:hAnsiTheme="minorHAnsi" w:cstheme="minorHAnsi"/>
                <w:lang w:val="en-AU"/>
              </w:rPr>
              <w:t>Su</w:t>
            </w:r>
            <w:r>
              <w:rPr>
                <w:rFonts w:asciiTheme="minorHAnsi" w:eastAsia="Candara" w:hAnsiTheme="minorHAnsi" w:cstheme="minorHAnsi"/>
                <w:lang w:val="en-AU"/>
              </w:rPr>
              <w:t>z</w:t>
            </w:r>
            <w:r w:rsidRPr="00AF39C9">
              <w:rPr>
                <w:rFonts w:asciiTheme="minorHAnsi" w:eastAsia="Candara" w:hAnsiTheme="minorHAnsi" w:cstheme="minorHAnsi"/>
                <w:lang w:val="en-AU"/>
              </w:rPr>
              <w:t>e Chapple</w:t>
            </w:r>
          </w:p>
        </w:tc>
        <w:tc>
          <w:tcPr>
            <w:tcW w:w="2126" w:type="dxa"/>
          </w:tcPr>
          <w:p w14:paraId="3434A788" w14:textId="529618C0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30BE93E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3E36A1F5" w14:textId="77777777" w:rsidTr="00AB44D7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Minutes from Previous Meeting</w:t>
            </w:r>
          </w:p>
        </w:tc>
        <w:tc>
          <w:tcPr>
            <w:tcW w:w="5528" w:type="dxa"/>
          </w:tcPr>
          <w:p w14:paraId="1A42D597" w14:textId="00CAF2F9" w:rsidR="002C51AC" w:rsidRPr="006E045D" w:rsidRDefault="007C78A8" w:rsidP="006E045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5A09FB">
              <w:rPr>
                <w:rFonts w:asciiTheme="minorHAnsi" w:eastAsia="Candara" w:hAnsiTheme="minorHAnsi" w:cstheme="minorHAnsi"/>
              </w:rPr>
              <w:t xml:space="preserve">Minutes from last meeting </w:t>
            </w:r>
            <w:r w:rsidR="00AF39C9">
              <w:rPr>
                <w:rFonts w:asciiTheme="minorHAnsi" w:eastAsia="Candara" w:hAnsiTheme="minorHAnsi" w:cstheme="minorHAnsi"/>
              </w:rPr>
              <w:t>circulated</w:t>
            </w:r>
            <w:r w:rsidRPr="005A09FB">
              <w:rPr>
                <w:rFonts w:asciiTheme="minorHAnsi" w:eastAsia="Candara" w:hAnsiTheme="minorHAnsi" w:cstheme="minorHAnsi"/>
              </w:rPr>
              <w:t>.</w:t>
            </w:r>
            <w:r w:rsidR="005A09FB" w:rsidRPr="005A09FB">
              <w:rPr>
                <w:rFonts w:asciiTheme="minorHAnsi" w:eastAsia="Candara" w:hAnsiTheme="minorHAnsi" w:cstheme="minorHAnsi"/>
              </w:rPr>
              <w:t xml:space="preserve"> </w:t>
            </w:r>
            <w:r w:rsidR="00C0295B">
              <w:rPr>
                <w:rFonts w:asciiTheme="minorHAnsi" w:eastAsia="Candara" w:hAnsiTheme="minorHAnsi" w:cstheme="minorHAnsi"/>
              </w:rPr>
              <w:t xml:space="preserve">Accepted by </w:t>
            </w:r>
            <w:r w:rsidR="00EB1519">
              <w:rPr>
                <w:rFonts w:asciiTheme="minorHAnsi" w:eastAsia="Candara" w:hAnsiTheme="minorHAnsi" w:cstheme="minorHAnsi"/>
              </w:rPr>
              <w:t>Louise Madden</w:t>
            </w:r>
            <w:r w:rsidR="00C0295B">
              <w:rPr>
                <w:rFonts w:asciiTheme="minorHAnsi" w:eastAsia="Candara" w:hAnsiTheme="minorHAnsi" w:cstheme="minorHAnsi"/>
              </w:rPr>
              <w:t xml:space="preserve">, seconded by </w:t>
            </w:r>
            <w:r w:rsidR="00EB1519">
              <w:rPr>
                <w:rFonts w:asciiTheme="minorHAnsi" w:eastAsia="Candara" w:hAnsiTheme="minorHAnsi" w:cstheme="minorHAnsi"/>
              </w:rPr>
              <w:t>Tiffiny Lynch</w:t>
            </w:r>
            <w:r w:rsidR="00C0295B">
              <w:rPr>
                <w:rFonts w:asciiTheme="minorHAnsi" w:eastAsia="Candara" w:hAnsiTheme="minorHAnsi" w:cstheme="minorHAnsi"/>
              </w:rPr>
              <w:t>.</w:t>
            </w:r>
          </w:p>
        </w:tc>
        <w:tc>
          <w:tcPr>
            <w:tcW w:w="2126" w:type="dxa"/>
          </w:tcPr>
          <w:p w14:paraId="1108BA9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16EA8680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EC8631C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50F01C74" w14:textId="3E6EF6C5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Business </w:t>
            </w:r>
            <w:r w:rsidR="005A09FB">
              <w:rPr>
                <w:rFonts w:asciiTheme="minorHAnsi" w:eastAsia="Candara" w:hAnsiTheme="minorHAnsi" w:cstheme="minorHAnsi"/>
                <w:b/>
              </w:rPr>
              <w:t>Arising</w:t>
            </w:r>
          </w:p>
        </w:tc>
        <w:tc>
          <w:tcPr>
            <w:tcW w:w="5528" w:type="dxa"/>
          </w:tcPr>
          <w:p w14:paraId="031A0CD4" w14:textId="77777777" w:rsidR="00E848DE" w:rsidRDefault="00CD4870" w:rsidP="008A76D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Fair 202</w:t>
            </w:r>
            <w:r w:rsidR="00C0295B">
              <w:rPr>
                <w:rFonts w:asciiTheme="minorHAnsi" w:eastAsia="Candara" w:hAnsiTheme="minorHAnsi" w:cstheme="minorHAnsi"/>
                <w:b/>
              </w:rPr>
              <w:t>1</w:t>
            </w:r>
            <w:r>
              <w:rPr>
                <w:rFonts w:asciiTheme="minorHAnsi" w:eastAsia="Candara" w:hAnsiTheme="minorHAnsi" w:cstheme="minorHAnsi"/>
                <w:b/>
              </w:rPr>
              <w:t xml:space="preserve"> –</w:t>
            </w:r>
            <w:r w:rsidR="00E6574E">
              <w:rPr>
                <w:rFonts w:asciiTheme="minorHAnsi" w:eastAsia="Candara" w:hAnsiTheme="minorHAnsi" w:cstheme="minorHAnsi"/>
                <w:b/>
              </w:rPr>
              <w:t xml:space="preserve"> </w:t>
            </w:r>
          </w:p>
          <w:p w14:paraId="01BFB942" w14:textId="336C3805" w:rsidR="00F77F84" w:rsidRDefault="007212CE" w:rsidP="007212C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Fair 2021 is to not go ahead.</w:t>
            </w:r>
          </w:p>
          <w:p w14:paraId="0646E8B7" w14:textId="77777777" w:rsidR="00AD207F" w:rsidRPr="007212CE" w:rsidRDefault="00AD207F" w:rsidP="00AD207F">
            <w:pPr>
              <w:pStyle w:val="ListParagraph"/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769A61D5" w14:textId="77777777" w:rsidR="008A76D8" w:rsidRDefault="00F77F84" w:rsidP="008A76D8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>Entertainment Books</w:t>
            </w:r>
            <w:r>
              <w:rPr>
                <w:rFonts w:asciiTheme="minorHAnsi" w:eastAsia="Candara" w:hAnsiTheme="minorHAnsi" w:cstheme="minorHAnsi"/>
                <w:bCs/>
              </w:rPr>
              <w:t xml:space="preserve"> – </w:t>
            </w:r>
          </w:p>
          <w:p w14:paraId="55F8F54C" w14:textId="4AF66009" w:rsidR="007212CE" w:rsidRDefault="007212CE" w:rsidP="008A76D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Hannah McCauley</w:t>
            </w:r>
            <w:r w:rsidR="00607C5C">
              <w:rPr>
                <w:rFonts w:asciiTheme="minorHAnsi" w:eastAsia="Candara" w:hAnsiTheme="minorHAnsi" w:cstheme="minorHAnsi"/>
                <w:bCs/>
              </w:rPr>
              <w:t xml:space="preserve"> willing to oversee in 2021, Tahnee Hodgetts email</w:t>
            </w:r>
            <w:r w:rsidR="00EB1519">
              <w:rPr>
                <w:rFonts w:asciiTheme="minorHAnsi" w:eastAsia="Candara" w:hAnsiTheme="minorHAnsi" w:cstheme="minorHAnsi"/>
                <w:bCs/>
              </w:rPr>
              <w:t>ed</w:t>
            </w:r>
            <w:r w:rsidR="00607C5C">
              <w:rPr>
                <w:rFonts w:asciiTheme="minorHAnsi" w:eastAsia="Candara" w:hAnsiTheme="minorHAnsi" w:cstheme="minorHAnsi"/>
                <w:bCs/>
              </w:rPr>
              <w:t xml:space="preserve"> Hannah with Rebecca Millwood’s details </w:t>
            </w:r>
            <w:r w:rsidR="00EB1519">
              <w:rPr>
                <w:rFonts w:asciiTheme="minorHAnsi" w:eastAsia="Candara" w:hAnsiTheme="minorHAnsi" w:cstheme="minorHAnsi"/>
                <w:bCs/>
              </w:rPr>
              <w:t xml:space="preserve">in November 2020 </w:t>
            </w:r>
            <w:r w:rsidR="00607C5C">
              <w:rPr>
                <w:rFonts w:asciiTheme="minorHAnsi" w:eastAsia="Candara" w:hAnsiTheme="minorHAnsi" w:cstheme="minorHAnsi"/>
                <w:bCs/>
              </w:rPr>
              <w:t>to arrange handover.</w:t>
            </w:r>
          </w:p>
          <w:p w14:paraId="6EB1DE7C" w14:textId="1EC60842" w:rsidR="00D93792" w:rsidRDefault="00D93792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2E3794A9" w14:textId="2C96707D" w:rsidR="00D93792" w:rsidRDefault="00D93792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Legacy Plaque –</w:t>
            </w:r>
          </w:p>
          <w:p w14:paraId="1A280801" w14:textId="17341124" w:rsidR="00F77F84" w:rsidRDefault="00EB1519" w:rsidP="00EB15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Presented in 2020</w:t>
            </w:r>
            <w:r w:rsidR="009E6F17">
              <w:rPr>
                <w:rFonts w:asciiTheme="minorHAnsi" w:eastAsia="Candara" w:hAnsiTheme="minorHAnsi" w:cstheme="minorHAnsi"/>
                <w:bCs/>
              </w:rPr>
              <w:t xml:space="preserve"> to Grade 6 Leavers</w:t>
            </w:r>
            <w:r>
              <w:rPr>
                <w:rFonts w:asciiTheme="minorHAnsi" w:eastAsia="Candara" w:hAnsiTheme="minorHAnsi" w:cstheme="minorHAnsi"/>
                <w:bCs/>
              </w:rPr>
              <w:t xml:space="preserve"> and in place.</w:t>
            </w:r>
          </w:p>
          <w:p w14:paraId="2737C958" w14:textId="77777777" w:rsidR="00EB1519" w:rsidRPr="00EB1519" w:rsidRDefault="00EB1519" w:rsidP="00EB1519">
            <w:pPr>
              <w:pStyle w:val="ListParagraph"/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717BFA93" w14:textId="1CAA5FF2" w:rsidR="00607C5C" w:rsidRDefault="00D93792" w:rsidP="008A76D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 xml:space="preserve">Grade 6 Leavers shirts – </w:t>
            </w:r>
          </w:p>
          <w:p w14:paraId="7FFCC279" w14:textId="4446C012" w:rsidR="00FA6530" w:rsidRDefault="00D93792" w:rsidP="00EB15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Cost</w:t>
            </w:r>
            <w:r w:rsidR="00EB1519">
              <w:rPr>
                <w:rFonts w:asciiTheme="minorHAnsi" w:eastAsia="Candara" w:hAnsiTheme="minorHAnsi" w:cstheme="minorHAnsi"/>
                <w:bCs/>
              </w:rPr>
              <w:t xml:space="preserve"> should be</w:t>
            </w:r>
            <w:r>
              <w:rPr>
                <w:rFonts w:asciiTheme="minorHAnsi" w:eastAsia="Candara" w:hAnsiTheme="minorHAnsi" w:cstheme="minorHAnsi"/>
                <w:bCs/>
              </w:rPr>
              <w:t xml:space="preserve"> covered in levies</w:t>
            </w:r>
            <w:r w:rsidR="00EB1519">
              <w:rPr>
                <w:rFonts w:asciiTheme="minorHAnsi" w:eastAsia="Candara" w:hAnsiTheme="minorHAnsi" w:cstheme="minorHAnsi"/>
                <w:bCs/>
              </w:rPr>
              <w:t xml:space="preserve"> for 2021</w:t>
            </w:r>
            <w:r>
              <w:rPr>
                <w:rFonts w:asciiTheme="minorHAnsi" w:eastAsia="Candara" w:hAnsiTheme="minorHAnsi" w:cstheme="minorHAnsi"/>
                <w:bCs/>
              </w:rPr>
              <w:t>.</w:t>
            </w:r>
          </w:p>
          <w:p w14:paraId="7ABCA4C0" w14:textId="75EDF191" w:rsidR="00A73173" w:rsidRDefault="00A73173" w:rsidP="00A73173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4459312D" w14:textId="796E528C" w:rsidR="00A73173" w:rsidRDefault="00A73173" w:rsidP="00A73173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Webinar – older children</w:t>
            </w:r>
          </w:p>
          <w:p w14:paraId="44E32C61" w14:textId="37CF1E4E" w:rsidR="00A73173" w:rsidRPr="00A73173" w:rsidRDefault="001A5107" w:rsidP="00A731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Cs/>
              </w:rPr>
              <w:t xml:space="preserve">Brent Wilson </w:t>
            </w:r>
            <w:r w:rsidR="007653F0">
              <w:rPr>
                <w:rFonts w:asciiTheme="minorHAnsi" w:eastAsia="Candara" w:hAnsiTheme="minorHAnsi" w:cstheme="minorHAnsi"/>
                <w:bCs/>
              </w:rPr>
              <w:t>has</w:t>
            </w:r>
            <w:r>
              <w:rPr>
                <w:rFonts w:asciiTheme="minorHAnsi" w:eastAsia="Candara" w:hAnsiTheme="minorHAnsi" w:cstheme="minorHAnsi"/>
                <w:bCs/>
              </w:rPr>
              <w:t xml:space="preserve"> </w:t>
            </w:r>
            <w:r w:rsidR="007653F0">
              <w:rPr>
                <w:rFonts w:asciiTheme="minorHAnsi" w:eastAsia="Candara" w:hAnsiTheme="minorHAnsi" w:cstheme="minorHAnsi"/>
                <w:bCs/>
              </w:rPr>
              <w:t>confirmed</w:t>
            </w:r>
            <w:r>
              <w:rPr>
                <w:rFonts w:asciiTheme="minorHAnsi" w:eastAsia="Candara" w:hAnsiTheme="minorHAnsi" w:cstheme="minorHAnsi"/>
                <w:bCs/>
              </w:rPr>
              <w:t xml:space="preserve"> with Cas Douglas </w:t>
            </w:r>
            <w:r w:rsidR="007653F0">
              <w:rPr>
                <w:rFonts w:asciiTheme="minorHAnsi" w:eastAsia="Candara" w:hAnsiTheme="minorHAnsi" w:cstheme="minorHAnsi"/>
                <w:bCs/>
              </w:rPr>
              <w:t>that</w:t>
            </w:r>
            <w:r>
              <w:rPr>
                <w:rFonts w:asciiTheme="minorHAnsi" w:eastAsia="Candara" w:hAnsiTheme="minorHAnsi" w:cstheme="minorHAnsi"/>
                <w:bCs/>
              </w:rPr>
              <w:t xml:space="preserve"> Sacred Heart Parents</w:t>
            </w:r>
            <w:r w:rsidR="007653F0">
              <w:rPr>
                <w:rFonts w:asciiTheme="minorHAnsi" w:eastAsia="Candara" w:hAnsiTheme="minorHAnsi" w:cstheme="minorHAnsi"/>
                <w:bCs/>
              </w:rPr>
              <w:t xml:space="preserve"> will be able to</w:t>
            </w:r>
            <w:r>
              <w:rPr>
                <w:rFonts w:asciiTheme="minorHAnsi" w:eastAsia="Candara" w:hAnsiTheme="minorHAnsi" w:cstheme="minorHAnsi"/>
                <w:bCs/>
              </w:rPr>
              <w:t xml:space="preserve"> join</w:t>
            </w:r>
            <w:r w:rsidR="007653F0">
              <w:rPr>
                <w:rFonts w:asciiTheme="minorHAnsi" w:eastAsia="Candara" w:hAnsiTheme="minorHAnsi" w:cstheme="minorHAnsi"/>
                <w:bCs/>
              </w:rPr>
              <w:t xml:space="preserve"> the</w:t>
            </w:r>
            <w:r>
              <w:rPr>
                <w:rFonts w:asciiTheme="minorHAnsi" w:eastAsia="Candara" w:hAnsiTheme="minorHAnsi" w:cstheme="minorHAnsi"/>
                <w:bCs/>
              </w:rPr>
              <w:t xml:space="preserve"> session “Raising Screenagers” scheduled for 7-8.30pm June 2021</w:t>
            </w:r>
            <w:r w:rsidR="006D67A8">
              <w:rPr>
                <w:rFonts w:asciiTheme="minorHAnsi" w:eastAsia="Candara" w:hAnsiTheme="minorHAnsi" w:cstheme="minorHAnsi"/>
                <w:bCs/>
              </w:rPr>
              <w:t xml:space="preserve"> (cost paid by St Pat’s).</w:t>
            </w:r>
          </w:p>
          <w:p w14:paraId="4D337622" w14:textId="77777777" w:rsidR="00607C5C" w:rsidRDefault="00607C5C" w:rsidP="008A76D8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67E27593" w14:textId="7F556E70" w:rsidR="008A76D8" w:rsidRDefault="008A76D8" w:rsidP="008A76D8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>Canteen</w:t>
            </w:r>
            <w:r w:rsidR="00FA6530">
              <w:rPr>
                <w:rFonts w:asciiTheme="minorHAnsi" w:eastAsia="Candara" w:hAnsiTheme="minorHAnsi" w:cstheme="minorHAnsi"/>
                <w:b/>
              </w:rPr>
              <w:t xml:space="preserve"> delivery</w:t>
            </w:r>
            <w:r w:rsidR="00F77F84">
              <w:rPr>
                <w:rFonts w:asciiTheme="minorHAnsi" w:eastAsia="Candara" w:hAnsiTheme="minorHAnsi" w:cstheme="minorHAnsi"/>
                <w:bCs/>
              </w:rPr>
              <w:t xml:space="preserve"> – </w:t>
            </w:r>
          </w:p>
          <w:p w14:paraId="420653C1" w14:textId="1F88D1CC" w:rsidR="00F77F84" w:rsidRDefault="009E6F17" w:rsidP="00607C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E</w:t>
            </w:r>
            <w:r w:rsidR="00607C5C">
              <w:rPr>
                <w:rFonts w:asciiTheme="minorHAnsi" w:eastAsia="Candara" w:hAnsiTheme="minorHAnsi" w:cstheme="minorHAnsi"/>
                <w:bCs/>
              </w:rPr>
              <w:t xml:space="preserve">ach order </w:t>
            </w:r>
            <w:r>
              <w:rPr>
                <w:rFonts w:asciiTheme="minorHAnsi" w:eastAsia="Candara" w:hAnsiTheme="minorHAnsi" w:cstheme="minorHAnsi"/>
                <w:bCs/>
              </w:rPr>
              <w:t>is</w:t>
            </w:r>
            <w:r w:rsidR="00607C5C">
              <w:rPr>
                <w:rFonts w:asciiTheme="minorHAnsi" w:eastAsia="Candara" w:hAnsiTheme="minorHAnsi" w:cstheme="minorHAnsi"/>
                <w:bCs/>
              </w:rPr>
              <w:t xml:space="preserve"> be</w:t>
            </w:r>
            <w:r>
              <w:rPr>
                <w:rFonts w:asciiTheme="minorHAnsi" w:eastAsia="Candara" w:hAnsiTheme="minorHAnsi" w:cstheme="minorHAnsi"/>
                <w:bCs/>
              </w:rPr>
              <w:t>ing</w:t>
            </w:r>
            <w:r w:rsidR="00607C5C">
              <w:rPr>
                <w:rFonts w:asciiTheme="minorHAnsi" w:eastAsia="Candara" w:hAnsiTheme="minorHAnsi" w:cstheme="minorHAnsi"/>
                <w:bCs/>
              </w:rPr>
              <w:t xml:space="preserve"> charged 35c extra for transport.</w:t>
            </w:r>
          </w:p>
          <w:p w14:paraId="57B10527" w14:textId="77777777" w:rsidR="001A5107" w:rsidRDefault="001A5107" w:rsidP="001A5107">
            <w:pPr>
              <w:pStyle w:val="ListParagraph"/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73D8F6A1" w14:textId="0279B21E" w:rsidR="001A5107" w:rsidRDefault="001A5107" w:rsidP="001A5107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Welcome ‘back’ BBQ (12</w:t>
            </w:r>
            <w:r w:rsidRPr="001A5107">
              <w:rPr>
                <w:rFonts w:asciiTheme="minorHAnsi" w:eastAsia="Candara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eastAsia="Candara" w:hAnsiTheme="minorHAnsi" w:cstheme="minorHAnsi"/>
                <w:b/>
              </w:rPr>
              <w:t xml:space="preserve"> February 2021)</w:t>
            </w:r>
          </w:p>
          <w:p w14:paraId="14728F6D" w14:textId="7FE91C72" w:rsidR="00EB1519" w:rsidRDefault="0035319C" w:rsidP="001A510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Great number of attendees, early advertising was effective.</w:t>
            </w:r>
          </w:p>
          <w:p w14:paraId="5B003517" w14:textId="7D12B348" w:rsidR="003C49DF" w:rsidRDefault="00EB1519" w:rsidP="001A510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Increase amount</w:t>
            </w:r>
            <w:r w:rsidR="0035319C">
              <w:rPr>
                <w:rFonts w:asciiTheme="minorHAnsi" w:eastAsia="Candara" w:hAnsiTheme="minorHAnsi" w:cstheme="minorHAnsi"/>
                <w:bCs/>
              </w:rPr>
              <w:t>s</w:t>
            </w:r>
            <w:r>
              <w:rPr>
                <w:rFonts w:asciiTheme="minorHAnsi" w:eastAsia="Candara" w:hAnsiTheme="minorHAnsi" w:cstheme="minorHAnsi"/>
                <w:bCs/>
              </w:rPr>
              <w:t xml:space="preserve"> of hamburgers, sausages and fish fingers for 2022.</w:t>
            </w:r>
          </w:p>
          <w:p w14:paraId="713658BC" w14:textId="1A337063" w:rsidR="0035319C" w:rsidRDefault="0035319C" w:rsidP="0035319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Adequate loaves of bread, ?24-30 provided.</w:t>
            </w:r>
          </w:p>
          <w:p w14:paraId="426B4607" w14:textId="3FBDF0CD" w:rsidR="0035319C" w:rsidRDefault="0035319C" w:rsidP="0035319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Advertise in 2022 as opportunity to meet the school community.</w:t>
            </w:r>
          </w:p>
          <w:p w14:paraId="74CBB0ED" w14:textId="089B966A" w:rsidR="0035319C" w:rsidRDefault="0035319C" w:rsidP="0035319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Personal invitations to Teachers, the School Board and Grade 6 Leaders with please RSVP in 2022.</w:t>
            </w:r>
          </w:p>
          <w:p w14:paraId="53E60765" w14:textId="40A40489" w:rsidR="0035319C" w:rsidRPr="0035319C" w:rsidRDefault="0035319C" w:rsidP="0035319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Brent Wilson to email Lidia Williams re. final costs for BBQ.</w:t>
            </w:r>
          </w:p>
          <w:p w14:paraId="292DC461" w14:textId="77777777" w:rsidR="003C49DF" w:rsidRDefault="003C49DF" w:rsidP="003C49DF">
            <w:pPr>
              <w:pStyle w:val="ListParagraph"/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34E93AFB" w14:textId="08B9381E" w:rsidR="006D67A8" w:rsidRDefault="006D67A8" w:rsidP="006D67A8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 xml:space="preserve">Fundraising </w:t>
            </w:r>
            <w:r w:rsidR="00B604CD">
              <w:rPr>
                <w:rFonts w:asciiTheme="minorHAnsi" w:eastAsia="Candara" w:hAnsiTheme="minorHAnsi" w:cstheme="minorHAnsi"/>
                <w:b/>
              </w:rPr>
              <w:t xml:space="preserve">Ideas </w:t>
            </w:r>
            <w:r>
              <w:rPr>
                <w:rFonts w:asciiTheme="minorHAnsi" w:eastAsia="Candara" w:hAnsiTheme="minorHAnsi" w:cstheme="minorHAnsi"/>
                <w:b/>
              </w:rPr>
              <w:t>2021</w:t>
            </w:r>
          </w:p>
          <w:p w14:paraId="6DE2B0F2" w14:textId="77777777" w:rsidR="006D67A8" w:rsidRDefault="0076355E" w:rsidP="006D67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6355E">
              <w:rPr>
                <w:rFonts w:asciiTheme="minorHAnsi" w:eastAsia="Candara" w:hAnsiTheme="minorHAnsi" w:cstheme="minorHAnsi"/>
                <w:b/>
              </w:rPr>
              <w:t>Online Auction</w:t>
            </w:r>
            <w:r>
              <w:rPr>
                <w:rFonts w:asciiTheme="minorHAnsi" w:eastAsia="Candara" w:hAnsiTheme="minorHAnsi" w:cstheme="minorHAnsi"/>
                <w:bCs/>
              </w:rPr>
              <w:t xml:space="preserve">, need to organise for donated items.  Create a Facebook page “Sacred Heart School Auction”. Advertising on link to “Sacred </w:t>
            </w:r>
            <w:r>
              <w:rPr>
                <w:rFonts w:asciiTheme="minorHAnsi" w:eastAsia="Candara" w:hAnsiTheme="minorHAnsi" w:cstheme="minorHAnsi"/>
                <w:bCs/>
              </w:rPr>
              <w:lastRenderedPageBreak/>
              <w:t>Heart Auction” page to all year groups and on the School Facebook page. Run over a week from ? Monday-Monday. Lucky prize for the 100</w:t>
            </w:r>
            <w:r w:rsidRPr="0076355E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>
              <w:rPr>
                <w:rFonts w:asciiTheme="minorHAnsi" w:eastAsia="Candara" w:hAnsiTheme="minorHAnsi" w:cstheme="minorHAnsi"/>
                <w:bCs/>
              </w:rPr>
              <w:t xml:space="preserve"> person to join the “Sacred Heart School Auction” page.</w:t>
            </w:r>
          </w:p>
          <w:p w14:paraId="10152C7B" w14:textId="77777777" w:rsidR="0076355E" w:rsidRDefault="0076355E" w:rsidP="006D67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 xml:space="preserve">“Last Man Standing” </w:t>
            </w:r>
            <w:r>
              <w:rPr>
                <w:rFonts w:asciiTheme="minorHAnsi" w:eastAsia="Candara" w:hAnsiTheme="minorHAnsi" w:cstheme="minorHAnsi"/>
                <w:bCs/>
              </w:rPr>
              <w:t>or money raffle, for example 200 or more x $20 tickets = $4000, give out prize money for 1</w:t>
            </w:r>
            <w:r w:rsidRPr="0076355E">
              <w:rPr>
                <w:rFonts w:asciiTheme="minorHAnsi" w:eastAsia="Candara" w:hAnsiTheme="minorHAnsi" w:cstheme="minorHAnsi"/>
                <w:bCs/>
                <w:vertAlign w:val="superscript"/>
              </w:rPr>
              <w:t>st</w:t>
            </w:r>
            <w:r>
              <w:rPr>
                <w:rFonts w:asciiTheme="minorHAnsi" w:eastAsia="Candara" w:hAnsiTheme="minorHAnsi" w:cstheme="minorHAnsi"/>
                <w:bCs/>
              </w:rPr>
              <w:t xml:space="preserve"> to 3</w:t>
            </w:r>
            <w:r w:rsidRPr="0076355E">
              <w:rPr>
                <w:rFonts w:asciiTheme="minorHAnsi" w:eastAsia="Candara" w:hAnsiTheme="minorHAnsi" w:cstheme="minorHAnsi"/>
                <w:bCs/>
                <w:vertAlign w:val="superscript"/>
              </w:rPr>
              <w:t>rd</w:t>
            </w:r>
            <w:r>
              <w:rPr>
                <w:rFonts w:asciiTheme="minorHAnsi" w:eastAsia="Candara" w:hAnsiTheme="minorHAnsi" w:cstheme="minorHAnsi"/>
                <w:bCs/>
              </w:rPr>
              <w:t>, which equates to a $2000 profit.</w:t>
            </w:r>
          </w:p>
          <w:p w14:paraId="7A500250" w14:textId="77777777" w:rsidR="0076355E" w:rsidRDefault="0076355E" w:rsidP="006D67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>Community Engagement Event</w:t>
            </w:r>
            <w:r>
              <w:rPr>
                <w:rFonts w:asciiTheme="minorHAnsi" w:eastAsia="Candara" w:hAnsiTheme="minorHAnsi" w:cstheme="minorHAnsi"/>
                <w:bCs/>
              </w:rPr>
              <w:t xml:space="preserve"> for Art Classes with drinks and nibbles run by Mel Heathorn at Sacred Heart.  Discussion around adults only and kids only monthly events.</w:t>
            </w:r>
            <w:r w:rsidR="00B604CD">
              <w:rPr>
                <w:rFonts w:asciiTheme="minorHAnsi" w:eastAsia="Candara" w:hAnsiTheme="minorHAnsi" w:cstheme="minorHAnsi"/>
                <w:bCs/>
              </w:rPr>
              <w:t xml:space="preserve"> Louise Madden will discuss feasibility with Mel Heathorn and compensation for time. Discussions in regards to a set donation amount to attend. </w:t>
            </w:r>
          </w:p>
          <w:p w14:paraId="50929766" w14:textId="77777777" w:rsidR="00B604CD" w:rsidRDefault="00B604CD" w:rsidP="006D67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>JG Fit Bootcamp</w:t>
            </w:r>
            <w:r>
              <w:rPr>
                <w:rFonts w:asciiTheme="minorHAnsi" w:eastAsia="Candara" w:hAnsiTheme="minorHAnsi" w:cstheme="minorHAnsi"/>
                <w:bCs/>
              </w:rPr>
              <w:t xml:space="preserve"> family session or adults and kids run concurrently.</w:t>
            </w:r>
          </w:p>
          <w:p w14:paraId="7CE1DBB3" w14:textId="52EF7B35" w:rsidR="0070263C" w:rsidRDefault="00B604CD" w:rsidP="007026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>Mother’s and Father’s Day Stall</w:t>
            </w:r>
            <w:r>
              <w:rPr>
                <w:rFonts w:asciiTheme="minorHAnsi" w:eastAsia="Candara" w:hAnsiTheme="minorHAnsi" w:cstheme="minorHAnsi"/>
                <w:bCs/>
              </w:rPr>
              <w:t xml:space="preserve"> request donated items for Grade 6’s to sell Tuesday, Wednesday and Thursday prior to </w:t>
            </w:r>
            <w:r w:rsidR="0070263C">
              <w:rPr>
                <w:rFonts w:asciiTheme="minorHAnsi" w:eastAsia="Candara" w:hAnsiTheme="minorHAnsi" w:cstheme="minorHAnsi"/>
                <w:bCs/>
              </w:rPr>
              <w:t>the Sun</w:t>
            </w:r>
            <w:r>
              <w:rPr>
                <w:rFonts w:asciiTheme="minorHAnsi" w:eastAsia="Candara" w:hAnsiTheme="minorHAnsi" w:cstheme="minorHAnsi"/>
                <w:bCs/>
              </w:rPr>
              <w:t>day. Brent Wilson will email Grade 6 teachers to ascertain if</w:t>
            </w:r>
            <w:r w:rsidR="0070263C">
              <w:rPr>
                <w:rFonts w:asciiTheme="minorHAnsi" w:eastAsia="Candara" w:hAnsiTheme="minorHAnsi" w:cstheme="minorHAnsi"/>
                <w:bCs/>
              </w:rPr>
              <w:t xml:space="preserve"> it is</w:t>
            </w:r>
            <w:r>
              <w:rPr>
                <w:rFonts w:asciiTheme="minorHAnsi" w:eastAsia="Candara" w:hAnsiTheme="minorHAnsi" w:cstheme="minorHAnsi"/>
                <w:bCs/>
              </w:rPr>
              <w:t xml:space="preserve"> possible for Grade 6 students to run </w:t>
            </w:r>
            <w:r w:rsidR="0070263C">
              <w:rPr>
                <w:rFonts w:asciiTheme="minorHAnsi" w:eastAsia="Candara" w:hAnsiTheme="minorHAnsi" w:cstheme="minorHAnsi"/>
                <w:bCs/>
              </w:rPr>
              <w:t xml:space="preserve">the </w:t>
            </w:r>
            <w:r>
              <w:rPr>
                <w:rFonts w:asciiTheme="minorHAnsi" w:eastAsia="Candara" w:hAnsiTheme="minorHAnsi" w:cstheme="minorHAnsi"/>
                <w:bCs/>
              </w:rPr>
              <w:t xml:space="preserve">stall. List of items and cost of donations to be circulated to classes, ? $5 amount, items such as candles, mugs with individually wrapped chocolates, plants. </w:t>
            </w:r>
            <w:r w:rsidR="0070263C">
              <w:rPr>
                <w:rFonts w:asciiTheme="minorHAnsi" w:eastAsia="Candara" w:hAnsiTheme="minorHAnsi" w:cstheme="minorHAnsi"/>
                <w:bCs/>
              </w:rPr>
              <w:t xml:space="preserve">Nominated times for each class to attend stall. </w:t>
            </w:r>
            <w:r w:rsidR="00526863">
              <w:rPr>
                <w:rFonts w:asciiTheme="minorHAnsi" w:eastAsia="Candara" w:hAnsiTheme="minorHAnsi" w:cstheme="minorHAnsi"/>
                <w:bCs/>
              </w:rPr>
              <w:t>Pre-Easter</w:t>
            </w:r>
            <w:r w:rsidR="0070263C">
              <w:rPr>
                <w:rFonts w:asciiTheme="minorHAnsi" w:eastAsia="Candara" w:hAnsiTheme="minorHAnsi" w:cstheme="minorHAnsi"/>
                <w:bCs/>
              </w:rPr>
              <w:t xml:space="preserve"> request for donated items and information on the stall (where, when and how) possibly in the 1</w:t>
            </w:r>
            <w:r w:rsidR="0070263C" w:rsidRPr="0070263C">
              <w:rPr>
                <w:rFonts w:asciiTheme="minorHAnsi" w:eastAsia="Candara" w:hAnsiTheme="minorHAnsi" w:cstheme="minorHAnsi"/>
                <w:bCs/>
                <w:vertAlign w:val="superscript"/>
              </w:rPr>
              <w:t>st</w:t>
            </w:r>
            <w:r w:rsidR="0070263C">
              <w:rPr>
                <w:rFonts w:asciiTheme="minorHAnsi" w:eastAsia="Candara" w:hAnsiTheme="minorHAnsi" w:cstheme="minorHAnsi"/>
                <w:bCs/>
              </w:rPr>
              <w:t xml:space="preserve"> March newsletter.</w:t>
            </w:r>
          </w:p>
          <w:p w14:paraId="18D000B0" w14:textId="5EC70727" w:rsidR="005A5ECA" w:rsidRDefault="005A5ECA" w:rsidP="007026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 xml:space="preserve">Car Boot sale or Trestle table sale </w:t>
            </w:r>
            <w:r>
              <w:rPr>
                <w:rFonts w:asciiTheme="minorHAnsi" w:eastAsia="Candara" w:hAnsiTheme="minorHAnsi" w:cstheme="minorHAnsi"/>
                <w:bCs/>
              </w:rPr>
              <w:t>to sell secondhand goods, pay for spot, could also include a cake, vegie and plant stall. Discussion around day and time, add to agenda for next meeting.</w:t>
            </w:r>
          </w:p>
          <w:p w14:paraId="146A5BE1" w14:textId="54F20F19" w:rsidR="00526863" w:rsidRDefault="00526863" w:rsidP="007026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 xml:space="preserve">Grade 6’s run canteen </w:t>
            </w:r>
            <w:r>
              <w:rPr>
                <w:rFonts w:asciiTheme="minorHAnsi" w:eastAsia="Candara" w:hAnsiTheme="minorHAnsi" w:cstheme="minorHAnsi"/>
                <w:bCs/>
              </w:rPr>
              <w:t>on a Friday, discussion around impact on current Mini Vinnies fundraising.</w:t>
            </w:r>
          </w:p>
          <w:p w14:paraId="653A21CC" w14:textId="5034B945" w:rsidR="00526863" w:rsidRDefault="00526863" w:rsidP="007026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>School Cookbook</w:t>
            </w:r>
            <w:r>
              <w:rPr>
                <w:rFonts w:asciiTheme="minorHAnsi" w:eastAsia="Candara" w:hAnsiTheme="minorHAnsi" w:cstheme="minorHAnsi"/>
                <w:bCs/>
              </w:rPr>
              <w:t xml:space="preserve"> call out for recipes, including kid friendly recipes and illustrated with kids’ drawings.  Sell at $5 a book.</w:t>
            </w:r>
          </w:p>
          <w:p w14:paraId="22449E82" w14:textId="77777777" w:rsidR="0070263C" w:rsidRDefault="0070263C" w:rsidP="0070263C">
            <w:pPr>
              <w:pStyle w:val="ListParagraph"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05EBA2FD" w14:textId="77777777" w:rsidR="0070263C" w:rsidRDefault="0070263C" w:rsidP="0070263C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263C">
              <w:rPr>
                <w:rFonts w:asciiTheme="minorHAnsi" w:eastAsia="Candara" w:hAnsiTheme="minorHAnsi" w:cstheme="minorHAnsi"/>
                <w:b/>
              </w:rPr>
              <w:t>Mother’s Day Activities at School</w:t>
            </w:r>
            <w:r w:rsidRPr="0070263C">
              <w:rPr>
                <w:rFonts w:asciiTheme="minorHAnsi" w:eastAsia="Candara" w:hAnsiTheme="minorHAnsi" w:cstheme="minorHAnsi"/>
                <w:bCs/>
              </w:rPr>
              <w:t xml:space="preserve"> </w:t>
            </w:r>
          </w:p>
          <w:p w14:paraId="28528C26" w14:textId="10E5AD97" w:rsidR="0070263C" w:rsidRPr="0070263C" w:rsidRDefault="0070263C" w:rsidP="0070263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O</w:t>
            </w:r>
            <w:r w:rsidRPr="0070263C">
              <w:rPr>
                <w:rFonts w:asciiTheme="minorHAnsi" w:eastAsia="Candara" w:hAnsiTheme="minorHAnsi" w:cstheme="minorHAnsi"/>
                <w:bCs/>
              </w:rPr>
              <w:t xml:space="preserve">kay to proceed </w:t>
            </w:r>
            <w:r>
              <w:rPr>
                <w:rFonts w:asciiTheme="minorHAnsi" w:eastAsia="Candara" w:hAnsiTheme="minorHAnsi" w:cstheme="minorHAnsi"/>
                <w:bCs/>
              </w:rPr>
              <w:t xml:space="preserve">with Mother’s Day Event </w:t>
            </w:r>
            <w:r w:rsidRPr="0070263C">
              <w:rPr>
                <w:rFonts w:asciiTheme="minorHAnsi" w:eastAsia="Candara" w:hAnsiTheme="minorHAnsi" w:cstheme="minorHAnsi"/>
                <w:bCs/>
              </w:rPr>
              <w:t>in 2021.</w:t>
            </w:r>
          </w:p>
        </w:tc>
        <w:tc>
          <w:tcPr>
            <w:tcW w:w="2126" w:type="dxa"/>
          </w:tcPr>
          <w:p w14:paraId="74896317" w14:textId="77777777" w:rsidR="008A1819" w:rsidRDefault="008A1819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0F7871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DF16EF7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223ED8F" w14:textId="68CF0D90" w:rsidR="00F25AB5" w:rsidRDefault="00F25AB5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A483469" w14:textId="4A3DB2D2" w:rsidR="00EB1519" w:rsidRDefault="00EB1519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Hannah McCauley</w:t>
            </w:r>
          </w:p>
          <w:p w14:paraId="3C01F9E1" w14:textId="3F889366" w:rsidR="00EB1519" w:rsidRDefault="00EB1519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Rebecca Millwood</w:t>
            </w:r>
          </w:p>
          <w:p w14:paraId="32B629CF" w14:textId="77777777" w:rsidR="00F77F84" w:rsidRDefault="00F77F84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EE28225" w14:textId="77777777" w:rsidR="00F77F84" w:rsidRDefault="00F77F84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0903A87" w14:textId="77777777" w:rsidR="00F77F84" w:rsidRDefault="00F77F84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29B91EE" w14:textId="77777777" w:rsidR="008A76D8" w:rsidRDefault="008A76D8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4DE2482" w14:textId="77777777" w:rsidR="008A76D8" w:rsidRDefault="008A76D8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C8E824D" w14:textId="77777777" w:rsidR="008A76D8" w:rsidRDefault="008A76D8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A629944" w14:textId="77777777" w:rsidR="008A76D8" w:rsidRDefault="008A76D8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E38A815" w14:textId="77777777" w:rsidR="000045EC" w:rsidRDefault="000045EC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A5FC979" w14:textId="77777777" w:rsidR="000045EC" w:rsidRDefault="000045EC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0B404A3" w14:textId="77777777" w:rsidR="008A76D8" w:rsidRDefault="008A76D8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6725CAD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8ABA86D" w14:textId="704E4D27" w:rsidR="005C1D20" w:rsidRDefault="007653F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10D5F7EF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773A11B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35B8C1F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80F7446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D738F17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C62752B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CBEE3EE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7AB79FA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B04A1F7" w14:textId="02D8364B" w:rsidR="005C1D20" w:rsidRDefault="00B42136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All P&amp;F members for 2022</w:t>
            </w:r>
          </w:p>
          <w:p w14:paraId="55EBE96C" w14:textId="77777777" w:rsidR="005C1D20" w:rsidRDefault="005C1D20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943F6CE" w14:textId="2F600046" w:rsidR="00AB44D7" w:rsidRDefault="00AB44D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14A652C" w14:textId="77777777" w:rsidR="00AB44D7" w:rsidRDefault="00AB44D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17294AE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070CCE3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FCFBB95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CBA5643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F814D7C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07558E0" w14:textId="430609FF" w:rsidR="001A5107" w:rsidRDefault="00B42136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569493A4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F34317B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2219E2B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0647590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2809282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66D5B5E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B485DB9" w14:textId="77777777" w:rsidR="001A5107" w:rsidRDefault="001A5107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016A602" w14:textId="77777777" w:rsidR="003C49DF" w:rsidRDefault="003C49DF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C197457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2AC2898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71F09B9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9363848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742E28B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C8F4EA3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A04A1DA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7D716C7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465262A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22FC0EF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5037625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Louise Madden</w:t>
            </w:r>
          </w:p>
          <w:p w14:paraId="1562FE45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FB49C3F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16EACCA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32D5117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8FF2A93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AE9A590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9D0DF05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C8600AF" w14:textId="620D4F53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7A7CBFF8" w14:textId="77777777" w:rsidR="00B604CD" w:rsidRDefault="00B604CD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4B90BFA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7BF25B8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6BC3A53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B0D6E5D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0CBBB9E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03EE149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2629DB5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33E0936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B27EBB4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2EC4524" w14:textId="77777777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3EA068A" w14:textId="5DF6C3EB" w:rsidR="00526863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  <w:p w14:paraId="2600A027" w14:textId="655C605F" w:rsidR="00526863" w:rsidRPr="002023E1" w:rsidRDefault="00526863" w:rsidP="00C0295B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2004EE65" w14:textId="77777777" w:rsidR="008A1819" w:rsidRDefault="008A18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2491F9B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E4EF211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10CAFFE" w14:textId="5357213C" w:rsidR="009C1C34" w:rsidRPr="002023E1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7C2BC4" w:rsidRPr="002023E1" w14:paraId="1AB4D14E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6392C5E0" w14:textId="13674A16" w:rsidR="007C2BC4" w:rsidRPr="002023E1" w:rsidRDefault="007C2BC4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Correspondence</w:t>
            </w:r>
          </w:p>
        </w:tc>
        <w:tc>
          <w:tcPr>
            <w:tcW w:w="5528" w:type="dxa"/>
          </w:tcPr>
          <w:p w14:paraId="0EAA0B02" w14:textId="7D3846B1" w:rsidR="00F31700" w:rsidRDefault="0035319C" w:rsidP="00F3170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Nil</w:t>
            </w:r>
          </w:p>
          <w:p w14:paraId="10BE025D" w14:textId="5825CFD9" w:rsidR="001B751A" w:rsidRPr="00F77F84" w:rsidRDefault="001B751A" w:rsidP="00F3170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lang w:val="en-AU"/>
              </w:rPr>
            </w:pPr>
          </w:p>
        </w:tc>
        <w:tc>
          <w:tcPr>
            <w:tcW w:w="2126" w:type="dxa"/>
          </w:tcPr>
          <w:p w14:paraId="646D510C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50CB1A17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F0DD7E1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88F2016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Principal’s Report</w:t>
            </w:r>
          </w:p>
        </w:tc>
        <w:tc>
          <w:tcPr>
            <w:tcW w:w="5528" w:type="dxa"/>
          </w:tcPr>
          <w:p w14:paraId="1901C179" w14:textId="445D7FA3" w:rsidR="00B73AEC" w:rsidRPr="00AE3E3F" w:rsidRDefault="00FA4C48" w:rsidP="00612C13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2023E1">
              <w:rPr>
                <w:rFonts w:asciiTheme="minorHAnsi" w:eastAsia="Candara" w:hAnsiTheme="minorHAnsi" w:cstheme="minorHAnsi"/>
              </w:rPr>
              <w:t>Principal’s Report ci</w:t>
            </w:r>
            <w:r w:rsidR="008A1819">
              <w:rPr>
                <w:rFonts w:asciiTheme="minorHAnsi" w:eastAsia="Candara" w:hAnsiTheme="minorHAnsi" w:cstheme="minorHAnsi"/>
              </w:rPr>
              <w:t>r</w:t>
            </w:r>
            <w:r w:rsidRPr="002023E1">
              <w:rPr>
                <w:rFonts w:asciiTheme="minorHAnsi" w:eastAsia="Candara" w:hAnsiTheme="minorHAnsi" w:cstheme="minorHAnsi"/>
              </w:rPr>
              <w:t xml:space="preserve">culated to the committee </w:t>
            </w:r>
          </w:p>
          <w:p w14:paraId="46BC53BF" w14:textId="64E3209E" w:rsidR="00ED4C64" w:rsidRDefault="00AD2A85" w:rsidP="00612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41" w:dyaOrig="998" w14:anchorId="4C43EC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77.25pt;height:50.25pt" o:ole="">
                  <v:imagedata r:id="rId5" o:title=""/>
                </v:shape>
                <o:OLEObject Type="Embed" ProgID="AcroExch.Document.DC" ShapeID="_x0000_i1046" DrawAspect="Icon" ObjectID="_1675626005" r:id="rId6"/>
              </w:object>
            </w:r>
          </w:p>
          <w:p w14:paraId="7CB16B8E" w14:textId="1059B7CB" w:rsidR="00612C13" w:rsidRDefault="005A1186" w:rsidP="00612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Canteen</w:t>
            </w:r>
            <w:r w:rsidR="00612C13">
              <w:rPr>
                <w:rFonts w:asciiTheme="minorHAnsi" w:hAnsiTheme="minorHAnsi" w:cstheme="minorHAnsi"/>
              </w:rPr>
              <w:t xml:space="preserve"> –</w:t>
            </w:r>
          </w:p>
          <w:p w14:paraId="6E016D9C" w14:textId="69DA02F3" w:rsidR="00494176" w:rsidRDefault="00612C13" w:rsidP="005A11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A1186">
              <w:rPr>
                <w:rFonts w:asciiTheme="minorHAnsi" w:hAnsiTheme="minorHAnsi" w:cstheme="minorHAnsi"/>
              </w:rPr>
              <w:t xml:space="preserve">Survey </w:t>
            </w:r>
            <w:r w:rsidR="0035319C">
              <w:rPr>
                <w:rFonts w:asciiTheme="minorHAnsi" w:hAnsiTheme="minorHAnsi" w:cstheme="minorHAnsi"/>
              </w:rPr>
              <w:t>to parents, 104 responses, majority happy with service.  Divided in regards to having Sacred Heart Canteen vs St Patrick’s Canteen services, with 32.5% wanting both, 29% Sacred Heart, 26% St Patrick’s.  Comments included wanting extra days, especially Fridays, also availabilities for reheating and time of delivery.</w:t>
            </w:r>
          </w:p>
          <w:p w14:paraId="6BB014D1" w14:textId="5D1B8F62" w:rsidR="007653F0" w:rsidRDefault="007653F0" w:rsidP="007653F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588D61" w14:textId="4C1B2523" w:rsidR="007653F0" w:rsidRDefault="007653F0" w:rsidP="007653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Kinder Welcome –</w:t>
            </w:r>
          </w:p>
          <w:p w14:paraId="13D0CFC0" w14:textId="3BD530F3" w:rsidR="007653F0" w:rsidRDefault="007653F0" w:rsidP="007653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 Pel and Beth Rickerby have been discussing possibility of arranging a Kinder Welcome BBQ.</w:t>
            </w:r>
          </w:p>
          <w:p w14:paraId="7CC3AF9E" w14:textId="78BEE096" w:rsidR="007653F0" w:rsidRDefault="007653F0" w:rsidP="007653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 Pel will liaise with Beth Rickerby re. date ? 9-19/3/21.</w:t>
            </w:r>
          </w:p>
          <w:p w14:paraId="4DBAE09D" w14:textId="1ABC52D5" w:rsidR="007653F0" w:rsidRDefault="007653F0" w:rsidP="007653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 Pel will liaise with Lidia Williams re. Coles Online order which will be paid for through P&amp;F funds, moved by Louise Madden, seconded by Tiffiny Lynch.</w:t>
            </w:r>
          </w:p>
          <w:p w14:paraId="45C26795" w14:textId="3A8A1B0E" w:rsidR="007653F0" w:rsidRPr="007653F0" w:rsidRDefault="007653F0" w:rsidP="007653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Brent Wilson will ask Phil Illingworth to assist with BBQ set up.</w:t>
            </w:r>
          </w:p>
          <w:p w14:paraId="342D00CC" w14:textId="77777777" w:rsidR="005A1186" w:rsidRDefault="005A1186" w:rsidP="005A118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BF6AB6" w14:textId="2CA58640" w:rsidR="006D67A8" w:rsidRDefault="006D67A8" w:rsidP="006D67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Change from MyTern to UR Strong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</w:p>
          <w:p w14:paraId="07AE5D12" w14:textId="77777777" w:rsidR="006D67A8" w:rsidRDefault="006D67A8" w:rsidP="006D67A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Platform more age appropriate, especially for the older grades.</w:t>
            </w:r>
          </w:p>
          <w:p w14:paraId="0FD9B1A8" w14:textId="7C2C2954" w:rsidR="006D67A8" w:rsidRDefault="006D67A8" w:rsidP="006D67A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Parent section on the website, Brent Wilson will discuss with Megan Booth to include information in the next newsletter. </w:t>
            </w:r>
          </w:p>
          <w:p w14:paraId="453A707B" w14:textId="03EA08B3" w:rsidR="00146D72" w:rsidRDefault="00146D72" w:rsidP="00146D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C20DF6" w14:textId="4484E35E" w:rsidR="00146D72" w:rsidRDefault="00146D72" w:rsidP="00146D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6D72">
              <w:rPr>
                <w:rFonts w:asciiTheme="minorHAnsi" w:hAnsiTheme="minorHAnsi" w:cstheme="minorHAnsi"/>
                <w:b/>
                <w:bCs/>
              </w:rPr>
              <w:t xml:space="preserve">Playground 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146D72">
              <w:rPr>
                <w:rFonts w:asciiTheme="minorHAnsi" w:hAnsiTheme="minorHAnsi" w:cstheme="minorHAnsi"/>
                <w:b/>
                <w:bCs/>
              </w:rPr>
              <w:t xml:space="preserve">pdate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</w:p>
          <w:p w14:paraId="70F85D98" w14:textId="0228A681" w:rsidR="00146D72" w:rsidRPr="00146D72" w:rsidRDefault="00146D72" w:rsidP="00146D7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 is to discuss recent drawings with the Playground Committee and then circulate to the wider school community.</w:t>
            </w:r>
          </w:p>
          <w:p w14:paraId="7367F92C" w14:textId="0EC75377" w:rsidR="006D67A8" w:rsidRPr="006D67A8" w:rsidRDefault="006D67A8" w:rsidP="006D67A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3628C6A" w14:textId="51B3D95A" w:rsidR="001619A0" w:rsidRDefault="00B06BA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lastRenderedPageBreak/>
              <w:t>Brent Wilson</w:t>
            </w:r>
          </w:p>
          <w:p w14:paraId="001E0A5C" w14:textId="77777777" w:rsidR="001619A0" w:rsidRDefault="001619A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C763782" w14:textId="45EE3AC2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F50F22D" w14:textId="3F67900C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30E0530" w14:textId="4BE9BA55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09E3C0D" w14:textId="3172A227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5C38D6F" w14:textId="0A1597F2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972D05D" w14:textId="44B07B7E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6776048" w14:textId="77777777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FA8E4DB" w14:textId="77777777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6C2A33A" w14:textId="77777777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37B4E09C" w14:textId="77777777" w:rsidR="00E80E07" w:rsidRDefault="00E80E07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AC2247C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lastRenderedPageBreak/>
              <w:t>Cate Pel</w:t>
            </w:r>
          </w:p>
          <w:p w14:paraId="3676A79B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460EB98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272C89D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E191A50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B32700D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6069529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625B300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F07902C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2A9E425" w14:textId="77777777" w:rsidR="007653F0" w:rsidRDefault="007653F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1C347410" w14:textId="77777777" w:rsidR="006D67A8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BFCC4F1" w14:textId="77777777" w:rsidR="006D67A8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C8F5401" w14:textId="77777777" w:rsidR="006D67A8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3064353C" w14:textId="77777777" w:rsidR="006D67A8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34FAF4D2" w14:textId="77777777" w:rsidR="006D67A8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F36F3C7" w14:textId="03E82237" w:rsidR="006D67A8" w:rsidRPr="002023E1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</w:tc>
        <w:tc>
          <w:tcPr>
            <w:tcW w:w="851" w:type="dxa"/>
          </w:tcPr>
          <w:p w14:paraId="1A32EF2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7FC2C433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11FA05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Financial Report </w:t>
            </w:r>
          </w:p>
        </w:tc>
        <w:tc>
          <w:tcPr>
            <w:tcW w:w="5528" w:type="dxa"/>
          </w:tcPr>
          <w:p w14:paraId="5303DBCC" w14:textId="6C0E84D3" w:rsidR="000B26E5" w:rsidRDefault="000D5D18" w:rsidP="00A31FF9">
            <w:pPr>
              <w:spacing w:after="0" w:line="240" w:lineRule="auto"/>
              <w:jc w:val="both"/>
            </w:pPr>
            <w:r w:rsidRPr="007653F0">
              <w:rPr>
                <w:b/>
                <w:bCs/>
              </w:rPr>
              <w:t>Finance Report</w:t>
            </w:r>
            <w:r>
              <w:t xml:space="preserve"> </w:t>
            </w:r>
            <w:r w:rsidR="00AE2221">
              <w:t>-</w:t>
            </w:r>
          </w:p>
          <w:p w14:paraId="12159F3A" w14:textId="06E2FF94" w:rsidR="00AE2221" w:rsidRDefault="007653F0" w:rsidP="00A31FF9">
            <w:pPr>
              <w:spacing w:after="0" w:line="240" w:lineRule="auto"/>
              <w:jc w:val="both"/>
            </w:pPr>
            <w:r>
              <w:t>Awaiting report from Lidia Williams, instruction from Brent Wilson that report should be available by March</w:t>
            </w:r>
            <w:r w:rsidR="000354C9">
              <w:t>.</w:t>
            </w:r>
          </w:p>
          <w:p w14:paraId="188BC333" w14:textId="1CC55562" w:rsidR="00615A9B" w:rsidRPr="00916590" w:rsidRDefault="00615A9B" w:rsidP="000354C9">
            <w:pPr>
              <w:spacing w:after="0" w:line="240" w:lineRule="auto"/>
            </w:pPr>
          </w:p>
        </w:tc>
        <w:tc>
          <w:tcPr>
            <w:tcW w:w="2126" w:type="dxa"/>
          </w:tcPr>
          <w:p w14:paraId="308653BB" w14:textId="77777777" w:rsidR="007032EC" w:rsidRPr="002023E1" w:rsidRDefault="007032EC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4CC45EE" w14:textId="40AD90DA" w:rsidR="003A3427" w:rsidRPr="002023E1" w:rsidRDefault="003A3427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BA3A376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0BBE113" w14:textId="77777777" w:rsidTr="006D67A8">
        <w:trPr>
          <w:trHeight w:val="1619"/>
        </w:trPr>
        <w:tc>
          <w:tcPr>
            <w:tcW w:w="2014" w:type="dxa"/>
            <w:shd w:val="clear" w:color="auto" w:fill="BFBFBF"/>
          </w:tcPr>
          <w:p w14:paraId="6DEDCCB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General Business</w:t>
            </w:r>
          </w:p>
        </w:tc>
        <w:tc>
          <w:tcPr>
            <w:tcW w:w="5528" w:type="dxa"/>
          </w:tcPr>
          <w:p w14:paraId="0BEB4457" w14:textId="2B110940" w:rsidR="00416E2E" w:rsidRPr="006D67A8" w:rsidRDefault="006D67A8" w:rsidP="006D67A8">
            <w:pPr>
              <w:rPr>
                <w:rFonts w:asciiTheme="minorHAnsi" w:eastAsia="Candara" w:hAnsiTheme="minorHAnsi" w:cstheme="minorHAnsi"/>
                <w:bCs/>
              </w:rPr>
            </w:pPr>
            <w:r w:rsidRPr="006D67A8">
              <w:rPr>
                <w:rFonts w:asciiTheme="minorHAnsi" w:eastAsia="Candara" w:hAnsiTheme="minorHAnsi" w:cstheme="minorHAnsi"/>
                <w:bCs/>
              </w:rPr>
              <w:t>Nil</w:t>
            </w:r>
          </w:p>
          <w:p w14:paraId="56BFBFA1" w14:textId="50A2CBAB" w:rsidR="00916590" w:rsidRPr="002023E1" w:rsidRDefault="00FB6839" w:rsidP="00DA4F26">
            <w:p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ME</w:t>
            </w:r>
            <w:r w:rsidR="001152C2" w:rsidRPr="00F20D08">
              <w:rPr>
                <w:rFonts w:asciiTheme="minorHAnsi" w:eastAsia="Candara" w:hAnsiTheme="minorHAnsi" w:cstheme="minorHAnsi"/>
                <w:b/>
              </w:rPr>
              <w:t>ETING CLOSED</w:t>
            </w:r>
            <w:r w:rsidR="000354C9">
              <w:rPr>
                <w:rFonts w:asciiTheme="minorHAnsi" w:eastAsia="Candara" w:hAnsiTheme="minorHAnsi" w:cstheme="minorHAnsi"/>
                <w:b/>
              </w:rPr>
              <w:t xml:space="preserve"> 8.</w:t>
            </w:r>
            <w:r w:rsidR="00B42136">
              <w:rPr>
                <w:rFonts w:asciiTheme="minorHAnsi" w:eastAsia="Candara" w:hAnsiTheme="minorHAnsi" w:cstheme="minorHAnsi"/>
                <w:b/>
              </w:rPr>
              <w:t>40</w:t>
            </w:r>
            <w:r w:rsidR="00DA4F26">
              <w:rPr>
                <w:rFonts w:asciiTheme="minorHAnsi" w:eastAsia="Candara" w:hAnsiTheme="minorHAnsi" w:cstheme="minorHAnsi"/>
                <w:b/>
              </w:rPr>
              <w:t>pm</w:t>
            </w:r>
          </w:p>
          <w:p w14:paraId="53246172" w14:textId="6A9D3443" w:rsidR="00FB6839" w:rsidRDefault="001152C2" w:rsidP="008D3B6D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Next Meeting</w:t>
            </w:r>
            <w:r w:rsidR="00FB6839">
              <w:rPr>
                <w:rFonts w:asciiTheme="minorHAnsi" w:eastAsia="Candara" w:hAnsiTheme="minorHAnsi" w:cstheme="minorHAnsi"/>
                <w:b/>
              </w:rPr>
              <w:t xml:space="preserve"> –</w:t>
            </w:r>
          </w:p>
          <w:p w14:paraId="0F4613FE" w14:textId="7EC8D3E8" w:rsidR="00916590" w:rsidRPr="00916590" w:rsidRDefault="00FB6839" w:rsidP="00DA4F26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FB6839">
              <w:rPr>
                <w:rFonts w:asciiTheme="minorHAnsi" w:eastAsia="Candara" w:hAnsiTheme="minorHAnsi" w:cstheme="minorHAnsi"/>
                <w:b/>
              </w:rPr>
              <w:t>2</w:t>
            </w:r>
            <w:r w:rsidR="000354C9">
              <w:rPr>
                <w:rFonts w:asciiTheme="minorHAnsi" w:eastAsia="Candara" w:hAnsiTheme="minorHAnsi" w:cstheme="minorHAnsi"/>
                <w:b/>
              </w:rPr>
              <w:t>3</w:t>
            </w:r>
            <w:r w:rsidR="000354C9" w:rsidRPr="000354C9">
              <w:rPr>
                <w:rFonts w:asciiTheme="minorHAnsi" w:eastAsia="Candara" w:hAnsiTheme="minorHAnsi" w:cstheme="minorHAnsi"/>
                <w:b/>
                <w:vertAlign w:val="superscript"/>
              </w:rPr>
              <w:t>rd</w:t>
            </w:r>
            <w:r w:rsidR="000354C9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B42136">
              <w:rPr>
                <w:rFonts w:asciiTheme="minorHAnsi" w:eastAsia="Candara" w:hAnsiTheme="minorHAnsi" w:cstheme="minorHAnsi"/>
                <w:b/>
              </w:rPr>
              <w:t>March</w:t>
            </w:r>
            <w:r w:rsidR="007C7C51">
              <w:rPr>
                <w:rFonts w:asciiTheme="minorHAnsi" w:eastAsia="Candara" w:hAnsiTheme="minorHAnsi" w:cstheme="minorHAnsi"/>
                <w:b/>
              </w:rPr>
              <w:t xml:space="preserve"> 202</w:t>
            </w:r>
            <w:r w:rsidR="000354C9">
              <w:rPr>
                <w:rFonts w:asciiTheme="minorHAnsi" w:eastAsia="Candara" w:hAnsiTheme="minorHAnsi" w:cstheme="minorHAnsi"/>
                <w:b/>
              </w:rPr>
              <w:t>1</w:t>
            </w:r>
            <w:r w:rsidRPr="00FB6839">
              <w:rPr>
                <w:rFonts w:asciiTheme="minorHAnsi" w:eastAsia="Candara" w:hAnsiTheme="minorHAnsi" w:cstheme="minorHAnsi"/>
                <w:b/>
              </w:rPr>
              <w:t>, 7.30p</w:t>
            </w:r>
            <w:r w:rsidR="006D67A8">
              <w:rPr>
                <w:rFonts w:asciiTheme="minorHAnsi" w:eastAsia="Candara" w:hAnsiTheme="minorHAnsi" w:cstheme="minorHAnsi"/>
                <w:b/>
              </w:rPr>
              <w:t>m</w:t>
            </w:r>
          </w:p>
        </w:tc>
        <w:tc>
          <w:tcPr>
            <w:tcW w:w="2126" w:type="dxa"/>
          </w:tcPr>
          <w:p w14:paraId="464F6ED9" w14:textId="59E0E925" w:rsidR="00AD207F" w:rsidRPr="002023E1" w:rsidRDefault="00AD207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705C51D2" w14:textId="254CAD57" w:rsidR="00772A84" w:rsidRPr="002023E1" w:rsidRDefault="00772A8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</w:tbl>
    <w:p w14:paraId="62B64C13" w14:textId="4D8C3465" w:rsidR="00B73AEC" w:rsidRPr="002023E1" w:rsidRDefault="00B73AEC">
      <w:pPr>
        <w:rPr>
          <w:rFonts w:asciiTheme="minorHAnsi" w:hAnsiTheme="minorHAnsi" w:cstheme="minorHAnsi"/>
        </w:rPr>
      </w:pPr>
      <w:bookmarkStart w:id="0" w:name="_gjdgxs" w:colFirst="0" w:colLast="0"/>
      <w:bookmarkEnd w:id="0"/>
    </w:p>
    <w:sectPr w:rsidR="00B73AEC" w:rsidRPr="002023E1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64A"/>
    <w:multiLevelType w:val="hybridMultilevel"/>
    <w:tmpl w:val="F28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E8E"/>
    <w:multiLevelType w:val="hybridMultilevel"/>
    <w:tmpl w:val="D2C44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0E40"/>
    <w:multiLevelType w:val="hybridMultilevel"/>
    <w:tmpl w:val="E5628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3C8"/>
    <w:multiLevelType w:val="hybridMultilevel"/>
    <w:tmpl w:val="B0A8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7574"/>
    <w:multiLevelType w:val="hybridMultilevel"/>
    <w:tmpl w:val="9BC6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0C8A"/>
    <w:multiLevelType w:val="hybridMultilevel"/>
    <w:tmpl w:val="8FA2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FFC"/>
    <w:multiLevelType w:val="hybridMultilevel"/>
    <w:tmpl w:val="9D2892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A33CD"/>
    <w:multiLevelType w:val="hybridMultilevel"/>
    <w:tmpl w:val="03F4E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1D40"/>
    <w:multiLevelType w:val="hybridMultilevel"/>
    <w:tmpl w:val="EB140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72C24"/>
    <w:multiLevelType w:val="hybridMultilevel"/>
    <w:tmpl w:val="4776D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52B"/>
    <w:multiLevelType w:val="hybridMultilevel"/>
    <w:tmpl w:val="7CE8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02C11"/>
    <w:multiLevelType w:val="hybridMultilevel"/>
    <w:tmpl w:val="9B42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545C9"/>
    <w:multiLevelType w:val="hybridMultilevel"/>
    <w:tmpl w:val="9E5CD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ACA"/>
    <w:multiLevelType w:val="hybridMultilevel"/>
    <w:tmpl w:val="FAD6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63C9"/>
    <w:multiLevelType w:val="hybridMultilevel"/>
    <w:tmpl w:val="6BEA47FA"/>
    <w:lvl w:ilvl="0" w:tplc="28E2F2FC">
      <w:start w:val="2"/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32937"/>
    <w:multiLevelType w:val="hybridMultilevel"/>
    <w:tmpl w:val="90D60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45612"/>
    <w:multiLevelType w:val="hybridMultilevel"/>
    <w:tmpl w:val="636A5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D2365"/>
    <w:multiLevelType w:val="hybridMultilevel"/>
    <w:tmpl w:val="24D6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29C1"/>
    <w:multiLevelType w:val="hybridMultilevel"/>
    <w:tmpl w:val="1AC42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17B74"/>
    <w:multiLevelType w:val="multilevel"/>
    <w:tmpl w:val="A46EB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371E90"/>
    <w:multiLevelType w:val="hybridMultilevel"/>
    <w:tmpl w:val="5FF00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745C4"/>
    <w:multiLevelType w:val="hybridMultilevel"/>
    <w:tmpl w:val="57EE9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7A50"/>
    <w:multiLevelType w:val="hybridMultilevel"/>
    <w:tmpl w:val="652E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6C5"/>
    <w:multiLevelType w:val="hybridMultilevel"/>
    <w:tmpl w:val="1586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A0D0C"/>
    <w:multiLevelType w:val="hybridMultilevel"/>
    <w:tmpl w:val="9438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23C7"/>
    <w:multiLevelType w:val="hybridMultilevel"/>
    <w:tmpl w:val="995AA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22E50"/>
    <w:multiLevelType w:val="hybridMultilevel"/>
    <w:tmpl w:val="F828D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54D5"/>
    <w:multiLevelType w:val="hybridMultilevel"/>
    <w:tmpl w:val="08306AC6"/>
    <w:lvl w:ilvl="0" w:tplc="AD5C569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24348A"/>
    <w:multiLevelType w:val="hybridMultilevel"/>
    <w:tmpl w:val="99840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F59E2"/>
    <w:multiLevelType w:val="hybridMultilevel"/>
    <w:tmpl w:val="D85CC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13D80"/>
    <w:multiLevelType w:val="hybridMultilevel"/>
    <w:tmpl w:val="2AC67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32795"/>
    <w:multiLevelType w:val="hybridMultilevel"/>
    <w:tmpl w:val="11AC6288"/>
    <w:lvl w:ilvl="0" w:tplc="468CEC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4F12338A"/>
    <w:multiLevelType w:val="hybridMultilevel"/>
    <w:tmpl w:val="3F1C6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C0153"/>
    <w:multiLevelType w:val="hybridMultilevel"/>
    <w:tmpl w:val="D9F8B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F2546"/>
    <w:multiLevelType w:val="hybridMultilevel"/>
    <w:tmpl w:val="3036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75938"/>
    <w:multiLevelType w:val="hybridMultilevel"/>
    <w:tmpl w:val="2954C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774BE"/>
    <w:multiLevelType w:val="multilevel"/>
    <w:tmpl w:val="E85A8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434A3E"/>
    <w:multiLevelType w:val="hybridMultilevel"/>
    <w:tmpl w:val="C9020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5271F"/>
    <w:multiLevelType w:val="multilevel"/>
    <w:tmpl w:val="0BA62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35C7B23"/>
    <w:multiLevelType w:val="hybridMultilevel"/>
    <w:tmpl w:val="6B50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B0237"/>
    <w:multiLevelType w:val="hybridMultilevel"/>
    <w:tmpl w:val="6D96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932B8"/>
    <w:multiLevelType w:val="multilevel"/>
    <w:tmpl w:val="E132D1B6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9F9438B"/>
    <w:multiLevelType w:val="hybridMultilevel"/>
    <w:tmpl w:val="0212D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268B5"/>
    <w:multiLevelType w:val="hybridMultilevel"/>
    <w:tmpl w:val="78B2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402AA"/>
    <w:multiLevelType w:val="hybridMultilevel"/>
    <w:tmpl w:val="B61CE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776A7"/>
    <w:multiLevelType w:val="hybridMultilevel"/>
    <w:tmpl w:val="4B14C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75926"/>
    <w:multiLevelType w:val="hybridMultilevel"/>
    <w:tmpl w:val="A18E6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6400F"/>
    <w:multiLevelType w:val="hybridMultilevel"/>
    <w:tmpl w:val="616C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7098B"/>
    <w:multiLevelType w:val="hybridMultilevel"/>
    <w:tmpl w:val="945E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8"/>
  </w:num>
  <w:num w:numId="4">
    <w:abstractNumId w:val="41"/>
  </w:num>
  <w:num w:numId="5">
    <w:abstractNumId w:val="14"/>
  </w:num>
  <w:num w:numId="6">
    <w:abstractNumId w:val="24"/>
  </w:num>
  <w:num w:numId="7">
    <w:abstractNumId w:val="23"/>
  </w:num>
  <w:num w:numId="8">
    <w:abstractNumId w:val="33"/>
  </w:num>
  <w:num w:numId="9">
    <w:abstractNumId w:val="37"/>
  </w:num>
  <w:num w:numId="10">
    <w:abstractNumId w:val="6"/>
  </w:num>
  <w:num w:numId="11">
    <w:abstractNumId w:val="1"/>
  </w:num>
  <w:num w:numId="12">
    <w:abstractNumId w:val="48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29"/>
  </w:num>
  <w:num w:numId="18">
    <w:abstractNumId w:val="43"/>
  </w:num>
  <w:num w:numId="19">
    <w:abstractNumId w:val="47"/>
  </w:num>
  <w:num w:numId="20">
    <w:abstractNumId w:val="2"/>
  </w:num>
  <w:num w:numId="21">
    <w:abstractNumId w:val="5"/>
  </w:num>
  <w:num w:numId="22">
    <w:abstractNumId w:val="31"/>
  </w:num>
  <w:num w:numId="23">
    <w:abstractNumId w:val="44"/>
  </w:num>
  <w:num w:numId="24">
    <w:abstractNumId w:val="27"/>
  </w:num>
  <w:num w:numId="25">
    <w:abstractNumId w:val="9"/>
  </w:num>
  <w:num w:numId="26">
    <w:abstractNumId w:val="35"/>
  </w:num>
  <w:num w:numId="27">
    <w:abstractNumId w:val="30"/>
  </w:num>
  <w:num w:numId="28">
    <w:abstractNumId w:val="42"/>
  </w:num>
  <w:num w:numId="29">
    <w:abstractNumId w:val="7"/>
  </w:num>
  <w:num w:numId="30">
    <w:abstractNumId w:val="8"/>
  </w:num>
  <w:num w:numId="31">
    <w:abstractNumId w:val="13"/>
  </w:num>
  <w:num w:numId="32">
    <w:abstractNumId w:val="15"/>
  </w:num>
  <w:num w:numId="33">
    <w:abstractNumId w:val="26"/>
  </w:num>
  <w:num w:numId="34">
    <w:abstractNumId w:val="21"/>
  </w:num>
  <w:num w:numId="35">
    <w:abstractNumId w:val="32"/>
  </w:num>
  <w:num w:numId="36">
    <w:abstractNumId w:val="34"/>
  </w:num>
  <w:num w:numId="37">
    <w:abstractNumId w:val="28"/>
  </w:num>
  <w:num w:numId="38">
    <w:abstractNumId w:val="25"/>
  </w:num>
  <w:num w:numId="39">
    <w:abstractNumId w:val="10"/>
  </w:num>
  <w:num w:numId="40">
    <w:abstractNumId w:val="12"/>
  </w:num>
  <w:num w:numId="41">
    <w:abstractNumId w:val="18"/>
  </w:num>
  <w:num w:numId="42">
    <w:abstractNumId w:val="46"/>
  </w:num>
  <w:num w:numId="43">
    <w:abstractNumId w:val="39"/>
  </w:num>
  <w:num w:numId="44">
    <w:abstractNumId w:val="16"/>
  </w:num>
  <w:num w:numId="45">
    <w:abstractNumId w:val="45"/>
  </w:num>
  <w:num w:numId="46">
    <w:abstractNumId w:val="40"/>
  </w:num>
  <w:num w:numId="47">
    <w:abstractNumId w:val="20"/>
  </w:num>
  <w:num w:numId="48">
    <w:abstractNumId w:val="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045EC"/>
    <w:rsid w:val="0001075D"/>
    <w:rsid w:val="00030496"/>
    <w:rsid w:val="000354C9"/>
    <w:rsid w:val="00042CFE"/>
    <w:rsid w:val="00047C5A"/>
    <w:rsid w:val="000A3BF1"/>
    <w:rsid w:val="000B26E5"/>
    <w:rsid w:val="000B6631"/>
    <w:rsid w:val="000B7C8E"/>
    <w:rsid w:val="000D5D18"/>
    <w:rsid w:val="000F162D"/>
    <w:rsid w:val="000F2B25"/>
    <w:rsid w:val="00103349"/>
    <w:rsid w:val="00115002"/>
    <w:rsid w:val="001152C2"/>
    <w:rsid w:val="0012054B"/>
    <w:rsid w:val="00144A34"/>
    <w:rsid w:val="00146D72"/>
    <w:rsid w:val="001619A0"/>
    <w:rsid w:val="00174757"/>
    <w:rsid w:val="001A1B70"/>
    <w:rsid w:val="001A5107"/>
    <w:rsid w:val="001B59C2"/>
    <w:rsid w:val="001B751A"/>
    <w:rsid w:val="001D277A"/>
    <w:rsid w:val="001F54D1"/>
    <w:rsid w:val="002023E1"/>
    <w:rsid w:val="00223670"/>
    <w:rsid w:val="0027126F"/>
    <w:rsid w:val="002947AB"/>
    <w:rsid w:val="002A5B52"/>
    <w:rsid w:val="002C05E1"/>
    <w:rsid w:val="002C51AC"/>
    <w:rsid w:val="00334883"/>
    <w:rsid w:val="0035319C"/>
    <w:rsid w:val="00367109"/>
    <w:rsid w:val="00370EA4"/>
    <w:rsid w:val="00384C0E"/>
    <w:rsid w:val="00395A17"/>
    <w:rsid w:val="003A3427"/>
    <w:rsid w:val="003A5820"/>
    <w:rsid w:val="003C49DF"/>
    <w:rsid w:val="003D27DC"/>
    <w:rsid w:val="00416E2E"/>
    <w:rsid w:val="00433C9B"/>
    <w:rsid w:val="00436666"/>
    <w:rsid w:val="004405C6"/>
    <w:rsid w:val="004750EF"/>
    <w:rsid w:val="00494176"/>
    <w:rsid w:val="004A0CCC"/>
    <w:rsid w:val="004C0EB7"/>
    <w:rsid w:val="00501EBD"/>
    <w:rsid w:val="00526863"/>
    <w:rsid w:val="005407EC"/>
    <w:rsid w:val="0057059E"/>
    <w:rsid w:val="005A09FB"/>
    <w:rsid w:val="005A1186"/>
    <w:rsid w:val="005A5ECA"/>
    <w:rsid w:val="005B5CA6"/>
    <w:rsid w:val="005C1D20"/>
    <w:rsid w:val="005D2F70"/>
    <w:rsid w:val="005E0D97"/>
    <w:rsid w:val="005F612B"/>
    <w:rsid w:val="00607C5C"/>
    <w:rsid w:val="00612C13"/>
    <w:rsid w:val="00615A9B"/>
    <w:rsid w:val="00636AC5"/>
    <w:rsid w:val="006511CC"/>
    <w:rsid w:val="00665976"/>
    <w:rsid w:val="0067559B"/>
    <w:rsid w:val="006D67A8"/>
    <w:rsid w:val="006D710D"/>
    <w:rsid w:val="006E045D"/>
    <w:rsid w:val="0070263C"/>
    <w:rsid w:val="007032EC"/>
    <w:rsid w:val="007212CE"/>
    <w:rsid w:val="0074787F"/>
    <w:rsid w:val="0076132C"/>
    <w:rsid w:val="00762AE4"/>
    <w:rsid w:val="0076355E"/>
    <w:rsid w:val="0076404C"/>
    <w:rsid w:val="007653F0"/>
    <w:rsid w:val="00772A84"/>
    <w:rsid w:val="0078097F"/>
    <w:rsid w:val="007C2BC4"/>
    <w:rsid w:val="007C710C"/>
    <w:rsid w:val="007C78A8"/>
    <w:rsid w:val="007C7C51"/>
    <w:rsid w:val="007F1F63"/>
    <w:rsid w:val="00800BC8"/>
    <w:rsid w:val="00811C19"/>
    <w:rsid w:val="00826448"/>
    <w:rsid w:val="00841DB3"/>
    <w:rsid w:val="008562C4"/>
    <w:rsid w:val="008665A1"/>
    <w:rsid w:val="008A100E"/>
    <w:rsid w:val="008A1819"/>
    <w:rsid w:val="008A76D8"/>
    <w:rsid w:val="008B3528"/>
    <w:rsid w:val="008B3F89"/>
    <w:rsid w:val="008D3B6D"/>
    <w:rsid w:val="00916590"/>
    <w:rsid w:val="00930CED"/>
    <w:rsid w:val="009970ED"/>
    <w:rsid w:val="009A2386"/>
    <w:rsid w:val="009C1C34"/>
    <w:rsid w:val="009E6F17"/>
    <w:rsid w:val="00A072C6"/>
    <w:rsid w:val="00A22160"/>
    <w:rsid w:val="00A23157"/>
    <w:rsid w:val="00A26F76"/>
    <w:rsid w:val="00A31FF9"/>
    <w:rsid w:val="00A5207E"/>
    <w:rsid w:val="00A66902"/>
    <w:rsid w:val="00A716D0"/>
    <w:rsid w:val="00A73173"/>
    <w:rsid w:val="00AA10A2"/>
    <w:rsid w:val="00AB44D7"/>
    <w:rsid w:val="00AD207F"/>
    <w:rsid w:val="00AD2A85"/>
    <w:rsid w:val="00AD3789"/>
    <w:rsid w:val="00AE2221"/>
    <w:rsid w:val="00AE3E3F"/>
    <w:rsid w:val="00AE444E"/>
    <w:rsid w:val="00AF39C9"/>
    <w:rsid w:val="00B06BAC"/>
    <w:rsid w:val="00B42136"/>
    <w:rsid w:val="00B45BF2"/>
    <w:rsid w:val="00B512B4"/>
    <w:rsid w:val="00B604CD"/>
    <w:rsid w:val="00B70377"/>
    <w:rsid w:val="00B73AEC"/>
    <w:rsid w:val="00B753E2"/>
    <w:rsid w:val="00B81518"/>
    <w:rsid w:val="00C0295B"/>
    <w:rsid w:val="00C11AA5"/>
    <w:rsid w:val="00C44867"/>
    <w:rsid w:val="00C66289"/>
    <w:rsid w:val="00C77622"/>
    <w:rsid w:val="00CD4870"/>
    <w:rsid w:val="00CE11E5"/>
    <w:rsid w:val="00CE2C78"/>
    <w:rsid w:val="00CF0DD4"/>
    <w:rsid w:val="00D25CAE"/>
    <w:rsid w:val="00D5061C"/>
    <w:rsid w:val="00D61EF9"/>
    <w:rsid w:val="00D81291"/>
    <w:rsid w:val="00D93792"/>
    <w:rsid w:val="00DA31E0"/>
    <w:rsid w:val="00DA4C09"/>
    <w:rsid w:val="00DA4F26"/>
    <w:rsid w:val="00DB60CD"/>
    <w:rsid w:val="00DE5D8E"/>
    <w:rsid w:val="00E03330"/>
    <w:rsid w:val="00E12593"/>
    <w:rsid w:val="00E6574E"/>
    <w:rsid w:val="00E67CB3"/>
    <w:rsid w:val="00E80E07"/>
    <w:rsid w:val="00E848DE"/>
    <w:rsid w:val="00EB1519"/>
    <w:rsid w:val="00ED4C64"/>
    <w:rsid w:val="00EE5F41"/>
    <w:rsid w:val="00EE67E5"/>
    <w:rsid w:val="00F135D3"/>
    <w:rsid w:val="00F20D08"/>
    <w:rsid w:val="00F25AB5"/>
    <w:rsid w:val="00F31700"/>
    <w:rsid w:val="00F447D7"/>
    <w:rsid w:val="00F5762A"/>
    <w:rsid w:val="00F616A9"/>
    <w:rsid w:val="00F77F84"/>
    <w:rsid w:val="00FA4C48"/>
    <w:rsid w:val="00FA624B"/>
    <w:rsid w:val="00FA6530"/>
    <w:rsid w:val="00FA6974"/>
    <w:rsid w:val="00FB6839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40CCC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Hodgetts</cp:lastModifiedBy>
  <cp:revision>12</cp:revision>
  <dcterms:created xsi:type="dcterms:W3CDTF">2021-02-23T10:35:00Z</dcterms:created>
  <dcterms:modified xsi:type="dcterms:W3CDTF">2021-02-23T11:53:00Z</dcterms:modified>
</cp:coreProperties>
</file>